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35D" w:rsidRDefault="00C0410C" w:rsidP="00C0410C">
      <w:pPr>
        <w:ind w:firstLine="0"/>
        <w:rPr>
          <w:lang w:val="bg-BG"/>
        </w:rPr>
      </w:pPr>
      <w:r>
        <w:rPr>
          <w:lang w:val="bg-BG"/>
        </w:rPr>
        <w:t xml:space="preserve">Конкурс за попълване на състава на екипа за изпълнение на проект № </w:t>
      </w:r>
      <w:r w:rsidRPr="00C0410C">
        <w:rPr>
          <w:lang w:val="bg-BG"/>
        </w:rPr>
        <w:t>BG05M2OP001-1.001-0001</w:t>
      </w:r>
      <w:r>
        <w:rPr>
          <w:lang w:val="bg-BG"/>
        </w:rPr>
        <w:t xml:space="preserve"> „Изграждане и развитие на център за вър</w:t>
      </w:r>
      <w:r w:rsidR="00C87780">
        <w:rPr>
          <w:lang w:val="bg-BG"/>
        </w:rPr>
        <w:t>хови постижения „Наследство БГ“</w:t>
      </w:r>
      <w:r>
        <w:rPr>
          <w:lang w:val="bg-BG"/>
        </w:rPr>
        <w:t>, финансиран от ОП НОИР 2014 – 2020 г., съфинансирана от Европейския фонд за регионално развитие</w:t>
      </w:r>
    </w:p>
    <w:p w:rsidR="00C0410C" w:rsidRDefault="00C0410C" w:rsidP="00C0410C">
      <w:pPr>
        <w:ind w:firstLine="0"/>
        <w:rPr>
          <w:lang w:val="bg-BG"/>
        </w:rPr>
      </w:pPr>
    </w:p>
    <w:p w:rsidR="00C0410C" w:rsidRDefault="00C0410C" w:rsidP="00C0410C">
      <w:pPr>
        <w:ind w:firstLine="0"/>
        <w:rPr>
          <w:lang w:val="bg-BG"/>
        </w:rPr>
      </w:pPr>
      <w:r w:rsidRPr="00C0410C">
        <w:rPr>
          <w:b/>
          <w:i/>
          <w:lang w:val="bg-BG"/>
        </w:rPr>
        <w:t>Срок за подаване на документите:</w:t>
      </w:r>
      <w:r>
        <w:rPr>
          <w:lang w:val="bg-BG"/>
        </w:rPr>
        <w:t xml:space="preserve"> от </w:t>
      </w:r>
      <w:r w:rsidR="00C87780">
        <w:rPr>
          <w:lang w:val="bg-BG"/>
        </w:rPr>
        <w:t>10</w:t>
      </w:r>
      <w:r>
        <w:rPr>
          <w:lang w:val="bg-BG"/>
        </w:rPr>
        <w:t>.06.2020 до 1</w:t>
      </w:r>
      <w:r w:rsidR="005D1B97">
        <w:rPr>
          <w:lang w:val="bg-BG"/>
        </w:rPr>
        <w:t>9</w:t>
      </w:r>
      <w:r>
        <w:rPr>
          <w:lang w:val="bg-BG"/>
        </w:rPr>
        <w:t>.06.2020 г.</w:t>
      </w:r>
    </w:p>
    <w:p w:rsidR="00C0410C" w:rsidRDefault="00C0410C" w:rsidP="00C0410C">
      <w:pPr>
        <w:ind w:firstLine="0"/>
        <w:rPr>
          <w:lang w:val="bg-BG"/>
        </w:rPr>
      </w:pPr>
    </w:p>
    <w:p w:rsidR="00C0410C" w:rsidRPr="004012C1" w:rsidRDefault="00C0410C" w:rsidP="00C0410C">
      <w:pPr>
        <w:ind w:firstLine="0"/>
        <w:rPr>
          <w:b/>
          <w:lang w:val="bg-BG"/>
        </w:rPr>
      </w:pPr>
      <w:r w:rsidRPr="004012C1">
        <w:rPr>
          <w:b/>
          <w:lang w:val="bg-BG"/>
        </w:rPr>
        <w:t>Обява за попълване на състава на екипа за изпълнение на проект № BG05M2OP001-1.001-0001 „Изграждане и развитие на център за върхови постижения „Наследство БГ““, Дейност Б – „Културното наследство в архивите на Института за изследване на изкуствата: интерактивна карта на изкуствата в България“</w:t>
      </w:r>
    </w:p>
    <w:p w:rsidR="004012C1" w:rsidRDefault="004012C1" w:rsidP="00C0410C">
      <w:pPr>
        <w:ind w:firstLine="0"/>
        <w:rPr>
          <w:lang w:val="bg-BG"/>
        </w:rPr>
      </w:pPr>
    </w:p>
    <w:p w:rsidR="004012C1" w:rsidRDefault="004012C1" w:rsidP="00C0410C">
      <w:pPr>
        <w:ind w:firstLine="0"/>
        <w:rPr>
          <w:lang w:val="bg-BG"/>
        </w:rPr>
      </w:pPr>
      <w:r>
        <w:rPr>
          <w:lang w:val="bg-BG"/>
        </w:rPr>
        <w:t xml:space="preserve">Проект № </w:t>
      </w:r>
      <w:r w:rsidRPr="00C0410C">
        <w:rPr>
          <w:lang w:val="bg-BG"/>
        </w:rPr>
        <w:t>BG05M2OP001-1.001-0001</w:t>
      </w:r>
      <w:r>
        <w:rPr>
          <w:lang w:val="bg-BG"/>
        </w:rPr>
        <w:t xml:space="preserve"> „Изграждане и развитие на център за върхови постижения „Наследство БГ““, финансиран от ОП НОИР 2014 – 2020 г., съфинансирана от Европейския фонд за регионално </w:t>
      </w:r>
      <w:r w:rsidRPr="00C87780">
        <w:rPr>
          <w:lang w:val="bg-BG"/>
        </w:rPr>
        <w:t xml:space="preserve">развитие </w:t>
      </w:r>
      <w:r w:rsidRPr="005D1B97">
        <w:rPr>
          <w:lang w:val="bg-BG"/>
        </w:rPr>
        <w:t>набира</w:t>
      </w:r>
      <w:r w:rsidRPr="005D1B97">
        <w:rPr>
          <w:b/>
          <w:lang w:val="bg-BG"/>
        </w:rPr>
        <w:t xml:space="preserve"> </w:t>
      </w:r>
      <w:r w:rsidR="00C87780">
        <w:rPr>
          <w:b/>
          <w:u w:val="single"/>
          <w:lang w:val="bg-BG"/>
        </w:rPr>
        <w:t>И</w:t>
      </w:r>
      <w:r w:rsidRPr="004012C1">
        <w:rPr>
          <w:b/>
          <w:u w:val="single"/>
          <w:lang w:val="bg-BG"/>
        </w:rPr>
        <w:t xml:space="preserve">зследовател </w:t>
      </w:r>
      <w:r w:rsidRPr="00C87780">
        <w:rPr>
          <w:b/>
          <w:u w:val="single"/>
        </w:rPr>
        <w:t>R</w:t>
      </w:r>
      <w:r w:rsidR="00A6419F" w:rsidRPr="00C87780">
        <w:rPr>
          <w:b/>
          <w:u w:val="single"/>
        </w:rPr>
        <w:t>3</w:t>
      </w:r>
      <w:r>
        <w:rPr>
          <w:lang w:val="bg-BG"/>
        </w:rPr>
        <w:t>, който да изпълнява описаните функции и задължени</w:t>
      </w:r>
      <w:r w:rsidR="003632A4">
        <w:rPr>
          <w:lang w:val="bg-BG"/>
        </w:rPr>
        <w:t>я</w:t>
      </w:r>
      <w:bookmarkStart w:id="0" w:name="_GoBack"/>
      <w:bookmarkEnd w:id="0"/>
      <w:r>
        <w:rPr>
          <w:lang w:val="bg-BG"/>
        </w:rPr>
        <w:t xml:space="preserve"> в екипа за изпълнение на проекта:</w:t>
      </w:r>
    </w:p>
    <w:p w:rsidR="004012C1" w:rsidRDefault="004012C1" w:rsidP="00C0410C">
      <w:pPr>
        <w:ind w:firstLine="0"/>
        <w:rPr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988"/>
        <w:gridCol w:w="4110"/>
        <w:gridCol w:w="4298"/>
      </w:tblGrid>
      <w:tr w:rsidR="00DC7708" w:rsidTr="00DC7708">
        <w:tc>
          <w:tcPr>
            <w:tcW w:w="988" w:type="dxa"/>
          </w:tcPr>
          <w:p w:rsidR="00DC7708" w:rsidRDefault="00DC7708" w:rsidP="00C0410C">
            <w:pPr>
              <w:ind w:firstLine="0"/>
              <w:rPr>
                <w:lang w:val="bg-BG"/>
              </w:rPr>
            </w:pPr>
          </w:p>
        </w:tc>
        <w:tc>
          <w:tcPr>
            <w:tcW w:w="4110" w:type="dxa"/>
          </w:tcPr>
          <w:p w:rsidR="00DC7708" w:rsidRPr="00DC7708" w:rsidRDefault="00DC7708" w:rsidP="00C0410C">
            <w:pPr>
              <w:ind w:firstLine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Длъжност в екипа за изпълнение</w:t>
            </w:r>
          </w:p>
        </w:tc>
        <w:tc>
          <w:tcPr>
            <w:tcW w:w="4298" w:type="dxa"/>
          </w:tcPr>
          <w:p w:rsidR="00DC7708" w:rsidRPr="00DC7708" w:rsidRDefault="00DC7708" w:rsidP="00C0410C">
            <w:pPr>
              <w:ind w:firstLine="0"/>
              <w:rPr>
                <w:b/>
                <w:lang w:val="en-US"/>
              </w:rPr>
            </w:pPr>
            <w:r>
              <w:rPr>
                <w:b/>
                <w:lang w:val="bg-BG"/>
              </w:rPr>
              <w:t xml:space="preserve">Изследовател </w:t>
            </w:r>
            <w:r w:rsidR="004C1B10" w:rsidRPr="00C87780">
              <w:rPr>
                <w:b/>
              </w:rPr>
              <w:t>R3</w:t>
            </w:r>
          </w:p>
        </w:tc>
      </w:tr>
      <w:tr w:rsidR="00DC7708" w:rsidTr="00DC7708">
        <w:tc>
          <w:tcPr>
            <w:tcW w:w="988" w:type="dxa"/>
          </w:tcPr>
          <w:p w:rsidR="00DC7708" w:rsidRPr="00DC7708" w:rsidRDefault="00DC7708" w:rsidP="00DC7708">
            <w:pPr>
              <w:pStyle w:val="ListParagraph"/>
              <w:numPr>
                <w:ilvl w:val="0"/>
                <w:numId w:val="44"/>
              </w:numPr>
              <w:rPr>
                <w:lang w:val="bg-BG"/>
              </w:rPr>
            </w:pPr>
          </w:p>
        </w:tc>
        <w:tc>
          <w:tcPr>
            <w:tcW w:w="4110" w:type="dxa"/>
          </w:tcPr>
          <w:p w:rsidR="00DC7708" w:rsidRDefault="00DC7708" w:rsidP="00C0410C">
            <w:pPr>
              <w:ind w:firstLine="0"/>
              <w:rPr>
                <w:lang w:val="bg-BG"/>
              </w:rPr>
            </w:pPr>
            <w:r>
              <w:rPr>
                <w:lang w:val="bg-BG"/>
              </w:rPr>
              <w:t>Функции в екипа за изпълнение</w:t>
            </w:r>
          </w:p>
        </w:tc>
        <w:tc>
          <w:tcPr>
            <w:tcW w:w="4298" w:type="dxa"/>
          </w:tcPr>
          <w:p w:rsidR="00DC7708" w:rsidRDefault="00A6419F" w:rsidP="00A6419F">
            <w:pPr>
              <w:pStyle w:val="ListParagraph"/>
              <w:numPr>
                <w:ilvl w:val="0"/>
                <w:numId w:val="47"/>
              </w:numPr>
              <w:rPr>
                <w:lang w:val="bg-BG"/>
              </w:rPr>
            </w:pPr>
            <w:r>
              <w:rPr>
                <w:lang w:val="bg-BG"/>
              </w:rPr>
              <w:t>Участие в създаването на концепция за бази данни в архив „Музика“ – „Църковна музика“;</w:t>
            </w:r>
          </w:p>
          <w:p w:rsidR="00A6419F" w:rsidRDefault="00A6419F" w:rsidP="00A6419F">
            <w:pPr>
              <w:pStyle w:val="ListParagraph"/>
              <w:numPr>
                <w:ilvl w:val="0"/>
                <w:numId w:val="47"/>
              </w:numPr>
              <w:rPr>
                <w:lang w:val="bg-BG"/>
              </w:rPr>
            </w:pPr>
            <w:r>
              <w:rPr>
                <w:lang w:val="bg-BG"/>
              </w:rPr>
              <w:t>Участие в семинарите на проекта;</w:t>
            </w:r>
          </w:p>
          <w:p w:rsidR="00A6419F" w:rsidRDefault="00A6419F" w:rsidP="00A6419F">
            <w:pPr>
              <w:pStyle w:val="ListParagraph"/>
              <w:numPr>
                <w:ilvl w:val="0"/>
                <w:numId w:val="47"/>
              </w:numPr>
              <w:rPr>
                <w:lang w:val="bg-BG"/>
              </w:rPr>
            </w:pPr>
            <w:r>
              <w:rPr>
                <w:lang w:val="bg-BG"/>
              </w:rPr>
              <w:t>Участие в публикуването на сборници с материали от семинарите по проекта;</w:t>
            </w:r>
          </w:p>
          <w:p w:rsidR="00A6419F" w:rsidRPr="00A6419F" w:rsidRDefault="00A6419F" w:rsidP="00A6419F">
            <w:pPr>
              <w:pStyle w:val="ListParagraph"/>
              <w:numPr>
                <w:ilvl w:val="0"/>
                <w:numId w:val="47"/>
              </w:numPr>
              <w:rPr>
                <w:lang w:val="bg-BG"/>
              </w:rPr>
            </w:pPr>
            <w:r>
              <w:rPr>
                <w:lang w:val="bg-BG"/>
              </w:rPr>
              <w:t>Методическо ръководство при описването на архивни единици.</w:t>
            </w:r>
          </w:p>
        </w:tc>
      </w:tr>
      <w:tr w:rsidR="00DC7708" w:rsidTr="00DC7708">
        <w:tc>
          <w:tcPr>
            <w:tcW w:w="988" w:type="dxa"/>
          </w:tcPr>
          <w:p w:rsidR="00DC7708" w:rsidRPr="00DC7708" w:rsidRDefault="00DC7708" w:rsidP="00DC7708">
            <w:pPr>
              <w:pStyle w:val="ListParagraph"/>
              <w:numPr>
                <w:ilvl w:val="0"/>
                <w:numId w:val="44"/>
              </w:numPr>
              <w:rPr>
                <w:lang w:val="bg-BG"/>
              </w:rPr>
            </w:pPr>
          </w:p>
        </w:tc>
        <w:tc>
          <w:tcPr>
            <w:tcW w:w="4110" w:type="dxa"/>
          </w:tcPr>
          <w:p w:rsidR="00DC7708" w:rsidRDefault="00DC7708" w:rsidP="00C0410C">
            <w:pPr>
              <w:ind w:firstLine="0"/>
              <w:rPr>
                <w:lang w:val="bg-BG"/>
              </w:rPr>
            </w:pPr>
            <w:r>
              <w:rPr>
                <w:lang w:val="bg-BG"/>
              </w:rPr>
              <w:t>Необходимо образование</w:t>
            </w:r>
          </w:p>
        </w:tc>
        <w:tc>
          <w:tcPr>
            <w:tcW w:w="4298" w:type="dxa"/>
          </w:tcPr>
          <w:p w:rsidR="00DC7708" w:rsidRDefault="00DC7708" w:rsidP="00C0410C">
            <w:pPr>
              <w:ind w:firstLine="0"/>
              <w:rPr>
                <w:lang w:val="bg-BG"/>
              </w:rPr>
            </w:pPr>
            <w:r>
              <w:rPr>
                <w:lang w:val="bg-BG"/>
              </w:rPr>
              <w:t>ОНС доктор в едно от професионалните направления:</w:t>
            </w:r>
          </w:p>
          <w:p w:rsidR="00DC7708" w:rsidRDefault="00DC7708" w:rsidP="00C0410C">
            <w:pPr>
              <w:ind w:firstLine="0"/>
              <w:rPr>
                <w:lang w:val="bg-BG"/>
              </w:rPr>
            </w:pPr>
            <w:r>
              <w:rPr>
                <w:lang w:val="bg-BG"/>
              </w:rPr>
              <w:t>8.3. Музикознание и музикално изкуство</w:t>
            </w:r>
          </w:p>
        </w:tc>
      </w:tr>
      <w:tr w:rsidR="00DC7708" w:rsidTr="00DC7708">
        <w:tc>
          <w:tcPr>
            <w:tcW w:w="988" w:type="dxa"/>
          </w:tcPr>
          <w:p w:rsidR="00DC7708" w:rsidRPr="00DC7708" w:rsidRDefault="00DC7708" w:rsidP="00DC7708">
            <w:pPr>
              <w:pStyle w:val="ListParagraph"/>
              <w:numPr>
                <w:ilvl w:val="0"/>
                <w:numId w:val="44"/>
              </w:numPr>
              <w:rPr>
                <w:lang w:val="bg-BG"/>
              </w:rPr>
            </w:pPr>
          </w:p>
        </w:tc>
        <w:tc>
          <w:tcPr>
            <w:tcW w:w="4110" w:type="dxa"/>
          </w:tcPr>
          <w:p w:rsidR="00DC7708" w:rsidRDefault="00DC7708" w:rsidP="00C0410C">
            <w:pPr>
              <w:ind w:firstLine="0"/>
              <w:rPr>
                <w:lang w:val="bg-BG"/>
              </w:rPr>
            </w:pPr>
            <w:r>
              <w:rPr>
                <w:lang w:val="bg-BG"/>
              </w:rPr>
              <w:t>Необходима експертиза</w:t>
            </w:r>
          </w:p>
        </w:tc>
        <w:tc>
          <w:tcPr>
            <w:tcW w:w="4298" w:type="dxa"/>
          </w:tcPr>
          <w:p w:rsidR="00DC7708" w:rsidRDefault="00D731B9" w:rsidP="00D731B9">
            <w:pPr>
              <w:ind w:firstLine="0"/>
              <w:rPr>
                <w:lang w:val="bg-BG"/>
              </w:rPr>
            </w:pPr>
            <w:r>
              <w:rPr>
                <w:lang w:val="bg-BG"/>
              </w:rPr>
              <w:t>Публикувани поне 2 монографии и 20 научни статии в специализирани издания в областта на историята на църковната музика в България</w:t>
            </w:r>
          </w:p>
        </w:tc>
      </w:tr>
      <w:tr w:rsidR="00DC7708" w:rsidTr="00DC7708">
        <w:tc>
          <w:tcPr>
            <w:tcW w:w="988" w:type="dxa"/>
          </w:tcPr>
          <w:p w:rsidR="00DC7708" w:rsidRPr="00DC7708" w:rsidRDefault="00DC7708" w:rsidP="00DC7708">
            <w:pPr>
              <w:pStyle w:val="ListParagraph"/>
              <w:numPr>
                <w:ilvl w:val="0"/>
                <w:numId w:val="44"/>
              </w:numPr>
              <w:rPr>
                <w:lang w:val="bg-BG"/>
              </w:rPr>
            </w:pPr>
          </w:p>
        </w:tc>
        <w:tc>
          <w:tcPr>
            <w:tcW w:w="4110" w:type="dxa"/>
          </w:tcPr>
          <w:p w:rsidR="00DC7708" w:rsidRDefault="00DC7708" w:rsidP="00C0410C">
            <w:pPr>
              <w:ind w:firstLine="0"/>
              <w:rPr>
                <w:lang w:val="bg-BG"/>
              </w:rPr>
            </w:pPr>
            <w:r>
              <w:rPr>
                <w:lang w:val="bg-BG"/>
              </w:rPr>
              <w:t>Трудов стаж</w:t>
            </w:r>
          </w:p>
        </w:tc>
        <w:tc>
          <w:tcPr>
            <w:tcW w:w="4298" w:type="dxa"/>
          </w:tcPr>
          <w:p w:rsidR="00DC7708" w:rsidRDefault="00DC7708" w:rsidP="00C0410C">
            <w:pPr>
              <w:ind w:firstLine="0"/>
              <w:rPr>
                <w:lang w:val="bg-BG"/>
              </w:rPr>
            </w:pPr>
            <w:r>
              <w:rPr>
                <w:lang w:val="bg-BG"/>
              </w:rPr>
              <w:t>Поне 10 години трудов стаж като изследовател-музиколог</w:t>
            </w:r>
          </w:p>
        </w:tc>
      </w:tr>
    </w:tbl>
    <w:p w:rsidR="004012C1" w:rsidRDefault="004012C1" w:rsidP="00C0410C">
      <w:pPr>
        <w:ind w:firstLine="0"/>
        <w:rPr>
          <w:lang w:val="bg-BG"/>
        </w:rPr>
      </w:pPr>
    </w:p>
    <w:p w:rsidR="004012C1" w:rsidRDefault="00D731B9" w:rsidP="00C0410C">
      <w:pPr>
        <w:ind w:firstLine="0"/>
        <w:rPr>
          <w:lang w:val="bg-BG"/>
        </w:rPr>
      </w:pPr>
      <w:r>
        <w:rPr>
          <w:lang w:val="bg-BG"/>
        </w:rPr>
        <w:t>Необходими документи за кандидатстване: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t>Заявление (в свободен текст до Ръководителя на проекта чл.кор. проф. Иван Илчев)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t>Автобиография (</w:t>
      </w:r>
      <w:r>
        <w:t xml:space="preserve">CV </w:t>
      </w:r>
      <w:r>
        <w:rPr>
          <w:lang w:val="bg-BG"/>
        </w:rPr>
        <w:t>европейски формат)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t>Диплом за висше образование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t>Други дипломи, свидетелства и удостоверения за придобита квалификация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t>Заповед за зачисляване в ОНС „доктор“ (когато е приложимо)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t>Трудова книжка (когато е приложимо)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t>Списък научни публикаци</w:t>
      </w:r>
      <w:r w:rsidR="001945BD">
        <w:rPr>
          <w:lang w:val="bg-BG"/>
        </w:rPr>
        <w:t>и</w:t>
      </w:r>
      <w:r>
        <w:rPr>
          <w:lang w:val="bg-BG"/>
        </w:rPr>
        <w:t xml:space="preserve"> на кандидата (когато е приложимо)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lastRenderedPageBreak/>
        <w:t>Справка за цитиранията на научните публикации (когато е приложимо)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t>Списък на изследователските проекти, в които е участвал кандидатът, и бележка от работодателя, удостоверяващ участието му (когато е приложимо)</w:t>
      </w:r>
    </w:p>
    <w:p w:rsidR="00D731B9" w:rsidRDefault="00D731B9" w:rsidP="00D731B9">
      <w:pPr>
        <w:pStyle w:val="ListParagraph"/>
        <w:numPr>
          <w:ilvl w:val="0"/>
          <w:numId w:val="45"/>
        </w:numPr>
        <w:rPr>
          <w:lang w:val="bg-BG"/>
        </w:rPr>
      </w:pPr>
      <w:r>
        <w:rPr>
          <w:lang w:val="bg-BG"/>
        </w:rPr>
        <w:t>Списък на участията в научни конференции и симпозиуми (когато е приложимо)</w:t>
      </w:r>
    </w:p>
    <w:p w:rsidR="00D731B9" w:rsidRDefault="00D731B9" w:rsidP="00D731B9">
      <w:pPr>
        <w:rPr>
          <w:lang w:val="bg-BG"/>
        </w:rPr>
      </w:pPr>
    </w:p>
    <w:p w:rsidR="00D731B9" w:rsidRDefault="00D731B9" w:rsidP="00D731B9">
      <w:pPr>
        <w:rPr>
          <w:lang w:val="bg-BG"/>
        </w:rPr>
      </w:pPr>
      <w:r>
        <w:rPr>
          <w:i/>
          <w:lang w:val="bg-BG"/>
        </w:rPr>
        <w:t xml:space="preserve">Забележка: </w:t>
      </w:r>
      <w:r>
        <w:rPr>
          <w:lang w:val="bg-BG"/>
        </w:rPr>
        <w:t>При подаването на документите се предоставят оригинали и копия на дипломите, другите документи за придобита квалификация и трудовата книжка. След сравняване на съдържанието, оригиналите се връщат на приносителя.</w:t>
      </w:r>
    </w:p>
    <w:p w:rsidR="008E4B4E" w:rsidRDefault="008E4B4E" w:rsidP="00D731B9">
      <w:pPr>
        <w:rPr>
          <w:lang w:val="bg-BG"/>
        </w:rPr>
      </w:pPr>
    </w:p>
    <w:p w:rsidR="008E4B4E" w:rsidRDefault="008E4B4E" w:rsidP="00D731B9">
      <w:pPr>
        <w:rPr>
          <w:lang w:val="bg-BG"/>
        </w:rPr>
      </w:pPr>
      <w:r>
        <w:rPr>
          <w:b/>
          <w:lang w:val="bg-BG"/>
        </w:rPr>
        <w:t>Документи се приемат</w:t>
      </w:r>
      <w:r>
        <w:rPr>
          <w:lang w:val="bg-BG"/>
        </w:rPr>
        <w:t xml:space="preserve"> </w:t>
      </w:r>
      <w:r w:rsidRPr="008E4B4E">
        <w:rPr>
          <w:b/>
          <w:lang w:val="bg-BG"/>
        </w:rPr>
        <w:t xml:space="preserve">от </w:t>
      </w:r>
      <w:r w:rsidR="00C87780" w:rsidRPr="00C87780">
        <w:rPr>
          <w:b/>
          <w:lang w:val="bg-BG"/>
        </w:rPr>
        <w:t>10</w:t>
      </w:r>
      <w:r w:rsidRPr="00C87780">
        <w:rPr>
          <w:b/>
          <w:lang w:val="bg-BG"/>
        </w:rPr>
        <w:t>.06.2020 до 1</w:t>
      </w:r>
      <w:r w:rsidR="005D1B97">
        <w:rPr>
          <w:b/>
          <w:lang w:val="bg-BG"/>
        </w:rPr>
        <w:t>9</w:t>
      </w:r>
      <w:r w:rsidRPr="00C87780">
        <w:rPr>
          <w:b/>
          <w:lang w:val="bg-BG"/>
        </w:rPr>
        <w:t>.06.2020 г.</w:t>
      </w:r>
      <w:r>
        <w:rPr>
          <w:lang w:val="bg-BG"/>
        </w:rPr>
        <w:t xml:space="preserve"> всеки работен ден от 10.00 до 15.00 часа на адрес София, ул. „Кракра“ № 21, Институт за изследване на изкуствата при БАН, </w:t>
      </w:r>
      <w:r w:rsidR="00C87780">
        <w:rPr>
          <w:lang w:val="bg-BG"/>
        </w:rPr>
        <w:t xml:space="preserve">отдел </w:t>
      </w:r>
      <w:r>
        <w:rPr>
          <w:lang w:val="bg-BG"/>
        </w:rPr>
        <w:t>Административ</w:t>
      </w:r>
      <w:r w:rsidR="00C87780">
        <w:rPr>
          <w:lang w:val="bg-BG"/>
        </w:rPr>
        <w:t>но обслужване</w:t>
      </w:r>
      <w:r>
        <w:rPr>
          <w:lang w:val="bg-BG"/>
        </w:rPr>
        <w:t>.</w:t>
      </w:r>
    </w:p>
    <w:p w:rsidR="008E4B4E" w:rsidRDefault="008E4B4E" w:rsidP="00D731B9">
      <w:pPr>
        <w:rPr>
          <w:lang w:val="bg-BG"/>
        </w:rPr>
      </w:pPr>
    </w:p>
    <w:p w:rsidR="008E4B4E" w:rsidRDefault="008E4B4E" w:rsidP="00D731B9">
      <w:pPr>
        <w:rPr>
          <w:b/>
          <w:lang w:val="bg-BG"/>
        </w:rPr>
      </w:pPr>
      <w:r>
        <w:rPr>
          <w:b/>
          <w:lang w:val="bg-BG"/>
        </w:rPr>
        <w:t xml:space="preserve">Етапи на конкурса: </w:t>
      </w:r>
    </w:p>
    <w:p w:rsidR="008E4B4E" w:rsidRDefault="008E4B4E" w:rsidP="00D731B9">
      <w:pPr>
        <w:rPr>
          <w:b/>
          <w:lang w:val="bg-BG"/>
        </w:rPr>
      </w:pPr>
    </w:p>
    <w:p w:rsidR="008E4B4E" w:rsidRDefault="008E4B4E" w:rsidP="008E4B4E">
      <w:pPr>
        <w:pStyle w:val="ListParagraph"/>
        <w:numPr>
          <w:ilvl w:val="0"/>
          <w:numId w:val="46"/>
        </w:numPr>
        <w:rPr>
          <w:lang w:val="bg-BG"/>
        </w:rPr>
      </w:pPr>
      <w:r>
        <w:rPr>
          <w:lang w:val="bg-BG"/>
        </w:rPr>
        <w:t>Запознаване с документите на кандидатите и допускане до участие в процедурата на тези, които отговарят на изискванията.</w:t>
      </w:r>
    </w:p>
    <w:p w:rsidR="008E4B4E" w:rsidRDefault="008E4B4E" w:rsidP="008E4B4E">
      <w:pPr>
        <w:pStyle w:val="ListParagraph"/>
        <w:numPr>
          <w:ilvl w:val="0"/>
          <w:numId w:val="46"/>
        </w:numPr>
        <w:rPr>
          <w:lang w:val="bg-BG"/>
        </w:rPr>
      </w:pPr>
      <w:r>
        <w:rPr>
          <w:lang w:val="bg-BG"/>
        </w:rPr>
        <w:t xml:space="preserve">На </w:t>
      </w:r>
      <w:r w:rsidR="00C87780" w:rsidRPr="00C87780">
        <w:rPr>
          <w:lang w:val="bg-BG"/>
        </w:rPr>
        <w:t>2</w:t>
      </w:r>
      <w:r w:rsidR="005D1B97">
        <w:rPr>
          <w:lang w:val="bg-BG"/>
        </w:rPr>
        <w:t>4</w:t>
      </w:r>
      <w:r w:rsidR="00C87780" w:rsidRPr="00C87780">
        <w:rPr>
          <w:lang w:val="bg-BG"/>
        </w:rPr>
        <w:t>.</w:t>
      </w:r>
      <w:r w:rsidRPr="00C87780">
        <w:rPr>
          <w:lang w:val="bg-BG"/>
        </w:rPr>
        <w:t>06.2020 г.</w:t>
      </w:r>
      <w:r>
        <w:rPr>
          <w:lang w:val="bg-BG"/>
        </w:rPr>
        <w:t xml:space="preserve"> събеседване с допуснатите кандидати.</w:t>
      </w:r>
    </w:p>
    <w:p w:rsidR="00C87780" w:rsidRDefault="008E4B4E" w:rsidP="008E4B4E">
      <w:pPr>
        <w:pStyle w:val="ListParagraph"/>
        <w:numPr>
          <w:ilvl w:val="0"/>
          <w:numId w:val="46"/>
        </w:numPr>
        <w:rPr>
          <w:lang w:val="bg-BG"/>
        </w:rPr>
      </w:pPr>
      <w:r>
        <w:rPr>
          <w:lang w:val="bg-BG"/>
        </w:rPr>
        <w:t xml:space="preserve">Явилите се изследователи ще бъдат информирани </w:t>
      </w:r>
      <w:r w:rsidR="00C87780">
        <w:rPr>
          <w:lang w:val="bg-BG"/>
        </w:rPr>
        <w:t xml:space="preserve">за резултата </w:t>
      </w:r>
      <w:r>
        <w:rPr>
          <w:lang w:val="bg-BG"/>
        </w:rPr>
        <w:t xml:space="preserve">писмено </w:t>
      </w:r>
      <w:r w:rsidR="00C87780">
        <w:rPr>
          <w:lang w:val="bg-BG"/>
        </w:rPr>
        <w:t>до</w:t>
      </w:r>
      <w:r>
        <w:rPr>
          <w:lang w:val="bg-BG"/>
        </w:rPr>
        <w:t xml:space="preserve"> </w:t>
      </w:r>
    </w:p>
    <w:p w:rsidR="008E4B4E" w:rsidRDefault="00C87780" w:rsidP="00C87780">
      <w:pPr>
        <w:pStyle w:val="ListParagraph"/>
        <w:ind w:left="1080" w:firstLine="0"/>
        <w:rPr>
          <w:lang w:val="bg-BG"/>
        </w:rPr>
      </w:pPr>
      <w:r w:rsidRPr="00C87780">
        <w:rPr>
          <w:lang w:val="bg-BG"/>
        </w:rPr>
        <w:t>2</w:t>
      </w:r>
      <w:r w:rsidR="005D1B97">
        <w:rPr>
          <w:lang w:val="bg-BG"/>
        </w:rPr>
        <w:t>6</w:t>
      </w:r>
      <w:r w:rsidRPr="00C87780">
        <w:rPr>
          <w:lang w:val="bg-BG"/>
        </w:rPr>
        <w:t>.</w:t>
      </w:r>
      <w:r>
        <w:rPr>
          <w:lang w:val="bg-BG"/>
        </w:rPr>
        <w:t>06.</w:t>
      </w:r>
      <w:r w:rsidR="008E4B4E" w:rsidRPr="00C87780">
        <w:rPr>
          <w:lang w:val="bg-BG"/>
        </w:rPr>
        <w:t>2020 г.</w:t>
      </w:r>
    </w:p>
    <w:p w:rsidR="008E4B4E" w:rsidRDefault="008E4B4E" w:rsidP="008E4B4E">
      <w:pPr>
        <w:pStyle w:val="ListParagraph"/>
        <w:numPr>
          <w:ilvl w:val="0"/>
          <w:numId w:val="46"/>
        </w:numPr>
        <w:rPr>
          <w:lang w:val="bg-BG"/>
        </w:rPr>
      </w:pPr>
      <w:r>
        <w:rPr>
          <w:lang w:val="bg-BG"/>
        </w:rPr>
        <w:t xml:space="preserve">Избраният изследовател ще бъде назначен в екипа за изпълнение на дейност Б по проекта според предвидения график на дейностите, за които е ангажиран. </w:t>
      </w:r>
    </w:p>
    <w:p w:rsidR="008E4B4E" w:rsidRDefault="008E4B4E" w:rsidP="008E4B4E">
      <w:pPr>
        <w:rPr>
          <w:lang w:val="bg-BG"/>
        </w:rPr>
      </w:pPr>
    </w:p>
    <w:p w:rsidR="008E4B4E" w:rsidRDefault="008E4B4E" w:rsidP="008E4B4E">
      <w:pPr>
        <w:rPr>
          <w:lang w:val="bg-BG"/>
        </w:rPr>
      </w:pPr>
    </w:p>
    <w:p w:rsidR="008E4B4E" w:rsidRDefault="008E4B4E" w:rsidP="008E4B4E">
      <w:pPr>
        <w:rPr>
          <w:lang w:val="bg-BG"/>
        </w:rPr>
      </w:pPr>
      <w:r>
        <w:rPr>
          <w:lang w:val="bg-BG"/>
        </w:rPr>
        <w:t xml:space="preserve">За допълнителна информация: </w:t>
      </w:r>
    </w:p>
    <w:p w:rsidR="00C87780" w:rsidRDefault="00C87780" w:rsidP="008E4B4E">
      <w:pPr>
        <w:rPr>
          <w:lang w:val="bg-BG"/>
        </w:rPr>
      </w:pPr>
      <w:r>
        <w:rPr>
          <w:lang w:val="bg-BG"/>
        </w:rPr>
        <w:t>Тел.: 02/944 24 14</w:t>
      </w:r>
    </w:p>
    <w:p w:rsidR="008E4B4E" w:rsidRPr="008E4B4E" w:rsidRDefault="008E4B4E" w:rsidP="008E4B4E">
      <w:r>
        <w:t>office@artstudies.bg</w:t>
      </w:r>
    </w:p>
    <w:sectPr w:rsidR="008E4B4E" w:rsidRPr="008E4B4E" w:rsidSect="001D503D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B4F" w:rsidRDefault="00CC2B4F" w:rsidP="006B1EAD">
      <w:r>
        <w:separator/>
      </w:r>
    </w:p>
  </w:endnote>
  <w:endnote w:type="continuationSeparator" w:id="0">
    <w:p w:rsidR="00CC2B4F" w:rsidRDefault="00CC2B4F" w:rsidP="006B1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AD" w:rsidRDefault="006B1EAD">
    <w:pPr>
      <w:pStyle w:val="Footer"/>
    </w:pPr>
    <w:r>
      <w:rPr>
        <w:noProof/>
        <w:lang w:val="bg-BG" w:eastAsia="bg-BG"/>
      </w:rPr>
      <w:drawing>
        <wp:inline distT="0" distB="0" distL="0" distR="0">
          <wp:extent cx="5972810" cy="327025"/>
          <wp:effectExtent l="0" t="0" r="889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долу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327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B4F" w:rsidRDefault="00CC2B4F" w:rsidP="006B1EAD">
      <w:r>
        <w:separator/>
      </w:r>
    </w:p>
  </w:footnote>
  <w:footnote w:type="continuationSeparator" w:id="0">
    <w:p w:rsidR="00CC2B4F" w:rsidRDefault="00CC2B4F" w:rsidP="006B1E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AD" w:rsidRDefault="007F0BE2" w:rsidP="0093335D">
    <w:pPr>
      <w:pStyle w:val="Header"/>
      <w:ind w:firstLine="0"/>
    </w:pPr>
    <w:sdt>
      <w:sdtPr>
        <w:id w:val="-1636325522"/>
        <w:docPartObj>
          <w:docPartGallery w:val="Page Numbers (Margins)"/>
          <w:docPartUnique/>
        </w:docPartObj>
      </w:sdtPr>
      <w:sdtContent>
        <w:r w:rsidRPr="007F0BE2">
          <w:rPr>
            <w:noProof/>
            <w:lang w:val="en-US"/>
          </w:rPr>
          <w:pict>
            <v:rect id="Правоъгълник 4" o:spid="_x0000_s4097" style="position:absolute;margin-left:82.6pt;margin-top:0;width:63.45pt;height:21.35pt;z-index:251659264;visibility:visible;mso-width-percent:900;mso-top-percent:100;mso-position-horizontal:right;mso-position-horizontal-relative:right-margin-area;mso-position-vertical-relative:margin;mso-width-percent:900;mso-top-percent:1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" o:allowincell="f" stroked="f">
              <v:textbox style="mso-fit-shape-to-text:t" inset="0,,0">
                <w:txbxContent>
                  <w:p w:rsidR="002C0631" w:rsidRPr="002C0631" w:rsidRDefault="002C0631" w:rsidP="002C0631">
                    <w:pPr>
                      <w:pBdr>
                        <w:top w:val="single" w:sz="4" w:space="1" w:color="D8D8D8" w:themeColor="background1" w:themeShade="D8"/>
                      </w:pBdr>
                      <w:ind w:firstLine="0"/>
                      <w:rPr>
                        <w:color w:val="0070C0"/>
                        <w:sz w:val="22"/>
                        <w:szCs w:val="22"/>
                      </w:rPr>
                    </w:pPr>
                    <w:r w:rsidRPr="002C0631">
                      <w:rPr>
                        <w:color w:val="0070C0"/>
                        <w:sz w:val="22"/>
                        <w:szCs w:val="22"/>
                      </w:rPr>
                      <w:t xml:space="preserve">| </w:t>
                    </w:r>
                    <w:r w:rsidR="007F0BE2" w:rsidRPr="002C0631">
                      <w:rPr>
                        <w:color w:val="0070C0"/>
                        <w:sz w:val="22"/>
                        <w:szCs w:val="22"/>
                      </w:rPr>
                      <w:fldChar w:fldCharType="begin"/>
                    </w:r>
                    <w:r w:rsidRPr="002C0631">
                      <w:rPr>
                        <w:color w:val="0070C0"/>
                        <w:sz w:val="22"/>
                        <w:szCs w:val="22"/>
                      </w:rPr>
                      <w:instrText xml:space="preserve"> PAGE   \* MERGEFORMAT </w:instrText>
                    </w:r>
                    <w:r w:rsidR="007F0BE2" w:rsidRPr="002C0631">
                      <w:rPr>
                        <w:color w:val="0070C0"/>
                        <w:sz w:val="22"/>
                        <w:szCs w:val="22"/>
                      </w:rPr>
                      <w:fldChar w:fldCharType="separate"/>
                    </w:r>
                    <w:r w:rsidR="001945BD">
                      <w:rPr>
                        <w:noProof/>
                        <w:color w:val="0070C0"/>
                        <w:sz w:val="22"/>
                        <w:szCs w:val="22"/>
                      </w:rPr>
                      <w:t>2</w:t>
                    </w:r>
                    <w:r w:rsidR="007F0BE2" w:rsidRPr="002C0631">
                      <w:rPr>
                        <w:noProof/>
                        <w:color w:val="0070C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6B1EAD">
      <w:rPr>
        <w:noProof/>
        <w:lang w:val="bg-BG" w:eastAsia="bg-BG"/>
      </w:rPr>
      <w:drawing>
        <wp:inline distT="0" distB="0" distL="0" distR="0">
          <wp:extent cx="5972810" cy="883285"/>
          <wp:effectExtent l="0" t="0" r="8890" b="0"/>
          <wp:docPr id="1" name="Картина 1" descr="Картина, която съдържа екранна снимка&#10;&#10;Описание, генерирано с висока достовернос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горе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883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EC3"/>
    <w:multiLevelType w:val="hybridMultilevel"/>
    <w:tmpl w:val="DAA0E2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5691"/>
    <w:multiLevelType w:val="hybridMultilevel"/>
    <w:tmpl w:val="621E9454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33EA4"/>
    <w:multiLevelType w:val="hybridMultilevel"/>
    <w:tmpl w:val="A9F48B94"/>
    <w:lvl w:ilvl="0" w:tplc="83885B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307A7"/>
    <w:multiLevelType w:val="hybridMultilevel"/>
    <w:tmpl w:val="808C0FBC"/>
    <w:lvl w:ilvl="0" w:tplc="526092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338B3"/>
    <w:multiLevelType w:val="hybridMultilevel"/>
    <w:tmpl w:val="E1DC780E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A4BB8"/>
    <w:multiLevelType w:val="hybridMultilevel"/>
    <w:tmpl w:val="2DE2B12E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295ECA"/>
    <w:multiLevelType w:val="hybridMultilevel"/>
    <w:tmpl w:val="777A12AC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772472"/>
    <w:multiLevelType w:val="hybridMultilevel"/>
    <w:tmpl w:val="DFC2A4AA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CA127B"/>
    <w:multiLevelType w:val="hybridMultilevel"/>
    <w:tmpl w:val="6E4010F8"/>
    <w:lvl w:ilvl="0" w:tplc="159C4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9D2822"/>
    <w:multiLevelType w:val="hybridMultilevel"/>
    <w:tmpl w:val="D51E79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05F9B"/>
    <w:multiLevelType w:val="multilevel"/>
    <w:tmpl w:val="2D4E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B613E7"/>
    <w:multiLevelType w:val="hybridMultilevel"/>
    <w:tmpl w:val="83A012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DA3433"/>
    <w:multiLevelType w:val="hybridMultilevel"/>
    <w:tmpl w:val="7B3AFB6E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E05D9A"/>
    <w:multiLevelType w:val="hybridMultilevel"/>
    <w:tmpl w:val="F7620E1A"/>
    <w:lvl w:ilvl="0" w:tplc="F6D85E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206687"/>
    <w:multiLevelType w:val="hybridMultilevel"/>
    <w:tmpl w:val="337C9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119AA"/>
    <w:multiLevelType w:val="hybridMultilevel"/>
    <w:tmpl w:val="65E8F0E0"/>
    <w:lvl w:ilvl="0" w:tplc="5DB2FF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201883"/>
    <w:multiLevelType w:val="hybridMultilevel"/>
    <w:tmpl w:val="FAECD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8D29A8"/>
    <w:multiLevelType w:val="hybridMultilevel"/>
    <w:tmpl w:val="94540828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15391D"/>
    <w:multiLevelType w:val="hybridMultilevel"/>
    <w:tmpl w:val="B1E29AFA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016972"/>
    <w:multiLevelType w:val="hybridMultilevel"/>
    <w:tmpl w:val="6ACA54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C80F4F"/>
    <w:multiLevelType w:val="hybridMultilevel"/>
    <w:tmpl w:val="F9B8B8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82728"/>
    <w:multiLevelType w:val="hybridMultilevel"/>
    <w:tmpl w:val="E00E07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E1E77"/>
    <w:multiLevelType w:val="hybridMultilevel"/>
    <w:tmpl w:val="D8E6AF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0260514"/>
    <w:multiLevelType w:val="hybridMultilevel"/>
    <w:tmpl w:val="1806E316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4E0C26"/>
    <w:multiLevelType w:val="hybridMultilevel"/>
    <w:tmpl w:val="61DCCCD4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454D61"/>
    <w:multiLevelType w:val="hybridMultilevel"/>
    <w:tmpl w:val="B32883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9A6829"/>
    <w:multiLevelType w:val="hybridMultilevel"/>
    <w:tmpl w:val="89EE040C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B27A04"/>
    <w:multiLevelType w:val="hybridMultilevel"/>
    <w:tmpl w:val="625A7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375055"/>
    <w:multiLevelType w:val="hybridMultilevel"/>
    <w:tmpl w:val="BC78CE3A"/>
    <w:lvl w:ilvl="0" w:tplc="4CF6F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A4140E4"/>
    <w:multiLevelType w:val="hybridMultilevel"/>
    <w:tmpl w:val="5D4E069E"/>
    <w:lvl w:ilvl="0" w:tplc="159C4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12055A"/>
    <w:multiLevelType w:val="hybridMultilevel"/>
    <w:tmpl w:val="F2426B98"/>
    <w:lvl w:ilvl="0" w:tplc="159C4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A739EE"/>
    <w:multiLevelType w:val="hybridMultilevel"/>
    <w:tmpl w:val="A9967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BC1FAD"/>
    <w:multiLevelType w:val="multilevel"/>
    <w:tmpl w:val="B592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69205C"/>
    <w:multiLevelType w:val="hybridMultilevel"/>
    <w:tmpl w:val="4B404B5A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261C43"/>
    <w:multiLevelType w:val="hybridMultilevel"/>
    <w:tmpl w:val="0FFC84B0"/>
    <w:lvl w:ilvl="0" w:tplc="824AD1F6">
      <w:start w:val="1"/>
      <w:numFmt w:val="bullet"/>
      <w:lvlText w:val=""/>
      <w:lvlJc w:val="left"/>
      <w:pPr>
        <w:ind w:left="8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35">
    <w:nsid w:val="6AE3543E"/>
    <w:multiLevelType w:val="multilevel"/>
    <w:tmpl w:val="11E045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CB93783"/>
    <w:multiLevelType w:val="hybridMultilevel"/>
    <w:tmpl w:val="B87AB1AE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A75B9A"/>
    <w:multiLevelType w:val="hybridMultilevel"/>
    <w:tmpl w:val="B6D8F496"/>
    <w:lvl w:ilvl="0" w:tplc="159C4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C14178"/>
    <w:multiLevelType w:val="hybridMultilevel"/>
    <w:tmpl w:val="6A92EB5E"/>
    <w:lvl w:ilvl="0" w:tplc="59D4A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F735A56"/>
    <w:multiLevelType w:val="hybridMultilevel"/>
    <w:tmpl w:val="2730D6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EBE69FC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F96943"/>
    <w:multiLevelType w:val="hybridMultilevel"/>
    <w:tmpl w:val="D818ACDC"/>
    <w:lvl w:ilvl="0" w:tplc="526092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C200D7"/>
    <w:multiLevelType w:val="hybridMultilevel"/>
    <w:tmpl w:val="D7BE13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A3183A"/>
    <w:multiLevelType w:val="hybridMultilevel"/>
    <w:tmpl w:val="9DAC6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8C0777"/>
    <w:multiLevelType w:val="hybridMultilevel"/>
    <w:tmpl w:val="0F52F7BC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9540AB"/>
    <w:multiLevelType w:val="hybridMultilevel"/>
    <w:tmpl w:val="50A67C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302CEF"/>
    <w:multiLevelType w:val="hybridMultilevel"/>
    <w:tmpl w:val="F768091C"/>
    <w:lvl w:ilvl="0" w:tplc="159C4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3B01F7"/>
    <w:multiLevelType w:val="hybridMultilevel"/>
    <w:tmpl w:val="38625728"/>
    <w:lvl w:ilvl="0" w:tplc="159C4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2"/>
  </w:num>
  <w:num w:numId="3">
    <w:abstractNumId w:val="26"/>
  </w:num>
  <w:num w:numId="4">
    <w:abstractNumId w:val="20"/>
  </w:num>
  <w:num w:numId="5">
    <w:abstractNumId w:val="12"/>
  </w:num>
  <w:num w:numId="6">
    <w:abstractNumId w:val="19"/>
  </w:num>
  <w:num w:numId="7">
    <w:abstractNumId w:val="42"/>
  </w:num>
  <w:num w:numId="8">
    <w:abstractNumId w:val="24"/>
  </w:num>
  <w:num w:numId="9">
    <w:abstractNumId w:val="11"/>
  </w:num>
  <w:num w:numId="10">
    <w:abstractNumId w:val="34"/>
  </w:num>
  <w:num w:numId="11">
    <w:abstractNumId w:val="44"/>
  </w:num>
  <w:num w:numId="12">
    <w:abstractNumId w:val="7"/>
  </w:num>
  <w:num w:numId="13">
    <w:abstractNumId w:val="39"/>
  </w:num>
  <w:num w:numId="14">
    <w:abstractNumId w:val="25"/>
  </w:num>
  <w:num w:numId="15">
    <w:abstractNumId w:val="43"/>
  </w:num>
  <w:num w:numId="16">
    <w:abstractNumId w:val="21"/>
  </w:num>
  <w:num w:numId="17">
    <w:abstractNumId w:val="9"/>
  </w:num>
  <w:num w:numId="18">
    <w:abstractNumId w:val="41"/>
  </w:num>
  <w:num w:numId="19">
    <w:abstractNumId w:val="0"/>
  </w:num>
  <w:num w:numId="20">
    <w:abstractNumId w:val="45"/>
  </w:num>
  <w:num w:numId="21">
    <w:abstractNumId w:val="8"/>
  </w:num>
  <w:num w:numId="22">
    <w:abstractNumId w:val="13"/>
  </w:num>
  <w:num w:numId="23">
    <w:abstractNumId w:val="36"/>
  </w:num>
  <w:num w:numId="24">
    <w:abstractNumId w:val="33"/>
  </w:num>
  <w:num w:numId="25">
    <w:abstractNumId w:val="2"/>
  </w:num>
  <w:num w:numId="26">
    <w:abstractNumId w:val="5"/>
  </w:num>
  <w:num w:numId="27">
    <w:abstractNumId w:val="23"/>
  </w:num>
  <w:num w:numId="28">
    <w:abstractNumId w:val="14"/>
  </w:num>
  <w:num w:numId="29">
    <w:abstractNumId w:val="4"/>
  </w:num>
  <w:num w:numId="30">
    <w:abstractNumId w:val="18"/>
  </w:num>
  <w:num w:numId="31">
    <w:abstractNumId w:val="6"/>
  </w:num>
  <w:num w:numId="32">
    <w:abstractNumId w:val="17"/>
  </w:num>
  <w:num w:numId="33">
    <w:abstractNumId w:val="1"/>
  </w:num>
  <w:num w:numId="34">
    <w:abstractNumId w:val="22"/>
  </w:num>
  <w:num w:numId="35">
    <w:abstractNumId w:val="28"/>
  </w:num>
  <w:num w:numId="36">
    <w:abstractNumId w:val="3"/>
  </w:num>
  <w:num w:numId="37">
    <w:abstractNumId w:val="35"/>
  </w:num>
  <w:num w:numId="38">
    <w:abstractNumId w:val="40"/>
  </w:num>
  <w:num w:numId="39">
    <w:abstractNumId w:val="37"/>
  </w:num>
  <w:num w:numId="40">
    <w:abstractNumId w:val="31"/>
  </w:num>
  <w:num w:numId="41">
    <w:abstractNumId w:val="30"/>
  </w:num>
  <w:num w:numId="42">
    <w:abstractNumId w:val="46"/>
  </w:num>
  <w:num w:numId="43">
    <w:abstractNumId w:val="29"/>
  </w:num>
  <w:num w:numId="44">
    <w:abstractNumId w:val="16"/>
  </w:num>
  <w:num w:numId="45">
    <w:abstractNumId w:val="27"/>
  </w:num>
  <w:num w:numId="46">
    <w:abstractNumId w:val="38"/>
  </w:num>
  <w:num w:numId="4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B1EAD"/>
    <w:rsid w:val="00010AC5"/>
    <w:rsid w:val="0007152F"/>
    <w:rsid w:val="001945BD"/>
    <w:rsid w:val="001D503D"/>
    <w:rsid w:val="002129AA"/>
    <w:rsid w:val="002C0631"/>
    <w:rsid w:val="003345BE"/>
    <w:rsid w:val="003632A4"/>
    <w:rsid w:val="004012C1"/>
    <w:rsid w:val="004C1B10"/>
    <w:rsid w:val="00507F47"/>
    <w:rsid w:val="00513677"/>
    <w:rsid w:val="00545841"/>
    <w:rsid w:val="005D1B97"/>
    <w:rsid w:val="00683D4A"/>
    <w:rsid w:val="00686964"/>
    <w:rsid w:val="006A0659"/>
    <w:rsid w:val="006B1EAD"/>
    <w:rsid w:val="0077653F"/>
    <w:rsid w:val="007C2F7C"/>
    <w:rsid w:val="007D0CE2"/>
    <w:rsid w:val="007F0BE2"/>
    <w:rsid w:val="00843E6D"/>
    <w:rsid w:val="00891874"/>
    <w:rsid w:val="008E4B4E"/>
    <w:rsid w:val="0093335D"/>
    <w:rsid w:val="00A01A0E"/>
    <w:rsid w:val="00A6419F"/>
    <w:rsid w:val="00BE2C28"/>
    <w:rsid w:val="00C0410C"/>
    <w:rsid w:val="00C87780"/>
    <w:rsid w:val="00CC2B4F"/>
    <w:rsid w:val="00D731B9"/>
    <w:rsid w:val="00D95E71"/>
    <w:rsid w:val="00DC7708"/>
    <w:rsid w:val="00E37D20"/>
    <w:rsid w:val="00E9788C"/>
    <w:rsid w:val="00EA0CCA"/>
    <w:rsid w:val="00F657D0"/>
    <w:rsid w:val="00FD6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35D"/>
    <w:pPr>
      <w:spacing w:after="0" w:line="240" w:lineRule="auto"/>
      <w:ind w:firstLine="720"/>
    </w:pPr>
    <w:rPr>
      <w:rFonts w:ascii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link w:val="Heading1Char"/>
    <w:uiPriority w:val="9"/>
    <w:qFormat/>
    <w:rsid w:val="0093335D"/>
    <w:pPr>
      <w:spacing w:before="100" w:beforeAutospacing="1" w:after="100" w:afterAutospacing="1"/>
      <w:ind w:firstLine="0"/>
      <w:outlineLvl w:val="0"/>
    </w:pPr>
    <w:rPr>
      <w:rFonts w:eastAsia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93335D"/>
    <w:pPr>
      <w:spacing w:before="100" w:beforeAutospacing="1" w:after="100" w:afterAutospacing="1"/>
      <w:ind w:firstLine="0"/>
      <w:outlineLvl w:val="2"/>
    </w:pPr>
    <w:rPr>
      <w:rFonts w:eastAsia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1EA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EAD"/>
  </w:style>
  <w:style w:type="paragraph" w:styleId="Footer">
    <w:name w:val="footer"/>
    <w:basedOn w:val="Normal"/>
    <w:link w:val="FooterChar"/>
    <w:uiPriority w:val="99"/>
    <w:unhideWhenUsed/>
    <w:rsid w:val="006B1EA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1EAD"/>
  </w:style>
  <w:style w:type="character" w:customStyle="1" w:styleId="Heading1Char">
    <w:name w:val="Heading 1 Char"/>
    <w:basedOn w:val="DefaultParagraphFont"/>
    <w:link w:val="Heading1"/>
    <w:uiPriority w:val="9"/>
    <w:rsid w:val="0093335D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93335D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93335D"/>
    <w:pPr>
      <w:ind w:left="720"/>
      <w:contextualSpacing/>
    </w:pPr>
  </w:style>
  <w:style w:type="character" w:customStyle="1" w:styleId="ipstypebreak">
    <w:name w:val="ipstype_break"/>
    <w:basedOn w:val="DefaultParagraphFont"/>
    <w:rsid w:val="0093335D"/>
  </w:style>
  <w:style w:type="paragraph" w:customStyle="1" w:styleId="ipstypereset">
    <w:name w:val="ipstype_reset"/>
    <w:basedOn w:val="Normal"/>
    <w:rsid w:val="0093335D"/>
    <w:pPr>
      <w:spacing w:before="100" w:beforeAutospacing="1" w:after="100" w:afterAutospacing="1"/>
      <w:ind w:firstLine="0"/>
    </w:pPr>
    <w:rPr>
      <w:rFonts w:eastAsia="Times New Roman"/>
      <w:lang w:eastAsia="en-GB"/>
    </w:rPr>
  </w:style>
  <w:style w:type="character" w:customStyle="1" w:styleId="ipstypenormal">
    <w:name w:val="ipstype_normal"/>
    <w:basedOn w:val="DefaultParagraphFont"/>
    <w:rsid w:val="0093335D"/>
  </w:style>
  <w:style w:type="character" w:styleId="Hyperlink">
    <w:name w:val="Hyperlink"/>
    <w:basedOn w:val="DefaultParagraphFont"/>
    <w:uiPriority w:val="99"/>
    <w:semiHidden/>
    <w:unhideWhenUsed/>
    <w:rsid w:val="0093335D"/>
    <w:rPr>
      <w:color w:val="0000FF"/>
      <w:u w:val="single"/>
    </w:rPr>
  </w:style>
  <w:style w:type="character" w:customStyle="1" w:styleId="ipstypelight">
    <w:name w:val="ipstype_light"/>
    <w:basedOn w:val="DefaultParagraphFont"/>
    <w:rsid w:val="0093335D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3335D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3335D"/>
    <w:rPr>
      <w:rFonts w:ascii="Arial" w:eastAsia="Times New Roman" w:hAnsi="Arial" w:cs="Arial"/>
      <w:vanish/>
      <w:sz w:val="16"/>
      <w:szCs w:val="16"/>
      <w:lang w:val="en-GB" w:eastAsia="en-GB"/>
    </w:rPr>
  </w:style>
  <w:style w:type="character" w:styleId="Strong">
    <w:name w:val="Strong"/>
    <w:basedOn w:val="DefaultParagraphFont"/>
    <w:uiPriority w:val="22"/>
    <w:qFormat/>
    <w:rsid w:val="0093335D"/>
    <w:rPr>
      <w:b/>
      <w:bCs/>
    </w:rPr>
  </w:style>
  <w:style w:type="character" w:customStyle="1" w:styleId="ipsrepbadge">
    <w:name w:val="ipsrepbadge"/>
    <w:basedOn w:val="DefaultParagraphFont"/>
    <w:rsid w:val="0093335D"/>
  </w:style>
  <w:style w:type="character" w:customStyle="1" w:styleId="ft">
    <w:name w:val="ft"/>
    <w:basedOn w:val="DefaultParagraphFont"/>
    <w:rsid w:val="0093335D"/>
  </w:style>
  <w:style w:type="character" w:customStyle="1" w:styleId="fc">
    <w:name w:val="fc"/>
    <w:basedOn w:val="DefaultParagraphFont"/>
    <w:rsid w:val="0093335D"/>
  </w:style>
  <w:style w:type="character" w:customStyle="1" w:styleId="ipsresponsivehidephone">
    <w:name w:val="ipsresponsive_hidephone"/>
    <w:basedOn w:val="DefaultParagraphFont"/>
    <w:rsid w:val="0093335D"/>
  </w:style>
  <w:style w:type="paragraph" w:styleId="NormalWeb">
    <w:name w:val="Normal (Web)"/>
    <w:basedOn w:val="Normal"/>
    <w:uiPriority w:val="99"/>
    <w:semiHidden/>
    <w:unhideWhenUsed/>
    <w:rsid w:val="0093335D"/>
    <w:pPr>
      <w:spacing w:before="100" w:beforeAutospacing="1" w:after="100" w:afterAutospacing="1"/>
      <w:ind w:firstLine="0"/>
    </w:pPr>
    <w:rPr>
      <w:rFonts w:eastAsia="Times New Roman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3335D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3335D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customStyle="1" w:styleId="Default">
    <w:name w:val="Default"/>
    <w:rsid w:val="009333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Standard">
    <w:name w:val="Standard"/>
    <w:rsid w:val="0093335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val="bg-BG"/>
    </w:rPr>
  </w:style>
  <w:style w:type="character" w:customStyle="1" w:styleId="ListParagraphChar">
    <w:name w:val="List Paragraph Char"/>
    <w:link w:val="ListParagraph"/>
    <w:uiPriority w:val="34"/>
    <w:locked/>
    <w:rsid w:val="0093335D"/>
    <w:rPr>
      <w:rFonts w:ascii="Times New Roman" w:hAnsi="Times New Roman" w:cs="Times New Roman"/>
      <w:sz w:val="24"/>
      <w:szCs w:val="24"/>
      <w:lang w:val="en-GB"/>
    </w:rPr>
  </w:style>
  <w:style w:type="paragraph" w:styleId="FootnoteText">
    <w:name w:val="footnote text"/>
    <w:basedOn w:val="Standard"/>
    <w:link w:val="FootnoteTextChar"/>
    <w:rsid w:val="0093335D"/>
    <w:pPr>
      <w:widowControl w:val="0"/>
      <w:tabs>
        <w:tab w:val="left" w:pos="-720"/>
      </w:tabs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3335D"/>
    <w:rPr>
      <w:rFonts w:ascii="Times New Roman" w:eastAsia="Times New Roman" w:hAnsi="Times New Roman" w:cs="Times New Roman"/>
      <w:spacing w:val="-2"/>
      <w:kern w:val="3"/>
      <w:sz w:val="20"/>
      <w:szCs w:val="20"/>
      <w:lang w:val="en-GB"/>
    </w:rPr>
  </w:style>
  <w:style w:type="paragraph" w:customStyle="1" w:styleId="Application2">
    <w:name w:val="Application2"/>
    <w:basedOn w:val="Standard"/>
    <w:rsid w:val="0093335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lang w:val="en-GB"/>
    </w:rPr>
  </w:style>
  <w:style w:type="character" w:styleId="FootnoteReference">
    <w:name w:val="footnote reference"/>
    <w:rsid w:val="0093335D"/>
    <w:rPr>
      <w:rFonts w:ascii="Times New Roman" w:hAnsi="Times New Roman"/>
      <w:position w:val="0"/>
      <w:sz w:val="27"/>
      <w:vertAlign w:val="superscript"/>
      <w:lang w:val="en-US"/>
    </w:rPr>
  </w:style>
  <w:style w:type="paragraph" w:styleId="Title">
    <w:name w:val="Title"/>
    <w:basedOn w:val="Standard"/>
    <w:next w:val="Textbody"/>
    <w:link w:val="TitleChar1"/>
    <w:rsid w:val="0093335D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sz w:val="32"/>
      <w:szCs w:val="32"/>
      <w:lang w:val="pl-PL" w:eastAsia="pl-PL"/>
    </w:rPr>
  </w:style>
  <w:style w:type="character" w:customStyle="1" w:styleId="TitleChar1">
    <w:name w:val="Title Char1"/>
    <w:basedOn w:val="DefaultParagraphFont"/>
    <w:link w:val="Title"/>
    <w:rsid w:val="0093335D"/>
    <w:rPr>
      <w:rFonts w:ascii="Arial" w:eastAsia="Times New Roman" w:hAnsi="Arial" w:cs="Arial"/>
      <w:b/>
      <w:bCs/>
      <w:kern w:val="3"/>
      <w:sz w:val="32"/>
      <w:szCs w:val="32"/>
      <w:lang w:val="pl-PL" w:eastAsia="pl-PL"/>
    </w:rPr>
  </w:style>
  <w:style w:type="paragraph" w:customStyle="1" w:styleId="Textbody">
    <w:name w:val="Text body"/>
    <w:basedOn w:val="Standard"/>
    <w:rsid w:val="0093335D"/>
    <w:pPr>
      <w:spacing w:after="120"/>
    </w:pPr>
  </w:style>
  <w:style w:type="character" w:customStyle="1" w:styleId="apple-converted-space">
    <w:name w:val="apple-converted-space"/>
    <w:basedOn w:val="DefaultParagraphFont"/>
    <w:rsid w:val="0093335D"/>
  </w:style>
  <w:style w:type="character" w:customStyle="1" w:styleId="historyitem">
    <w:name w:val="historyitem"/>
    <w:basedOn w:val="DefaultParagraphFont"/>
    <w:rsid w:val="0093335D"/>
  </w:style>
  <w:style w:type="character" w:customStyle="1" w:styleId="historyreference">
    <w:name w:val="historyreference"/>
    <w:basedOn w:val="DefaultParagraphFont"/>
    <w:rsid w:val="0093335D"/>
  </w:style>
  <w:style w:type="character" w:customStyle="1" w:styleId="TitleChar">
    <w:name w:val="Title Char"/>
    <w:rsid w:val="0093335D"/>
    <w:rPr>
      <w:rFonts w:ascii="Arial" w:eastAsia="Times New Roman" w:hAnsi="Arial" w:cs="Arial"/>
      <w:b/>
      <w:bCs/>
      <w:kern w:val="3"/>
      <w:sz w:val="32"/>
      <w:szCs w:val="32"/>
      <w:lang w:val="pl-PL" w:eastAsia="pl-PL"/>
    </w:rPr>
  </w:style>
  <w:style w:type="character" w:customStyle="1" w:styleId="bold">
    <w:name w:val="bold"/>
    <w:basedOn w:val="DefaultParagraphFont"/>
    <w:rsid w:val="0093335D"/>
  </w:style>
  <w:style w:type="paragraph" w:styleId="BalloonText">
    <w:name w:val="Balloon Text"/>
    <w:basedOn w:val="Normal"/>
    <w:link w:val="BalloonTextChar"/>
    <w:uiPriority w:val="99"/>
    <w:semiHidden/>
    <w:unhideWhenUsed/>
    <w:rsid w:val="00071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52F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39"/>
    <w:rsid w:val="00DC7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olha</dc:creator>
  <cp:lastModifiedBy>Nadezhda</cp:lastModifiedBy>
  <cp:revision>5</cp:revision>
  <cp:lastPrinted>2020-06-10T07:55:00Z</cp:lastPrinted>
  <dcterms:created xsi:type="dcterms:W3CDTF">2020-06-09T09:59:00Z</dcterms:created>
  <dcterms:modified xsi:type="dcterms:W3CDTF">2020-06-10T07:56:00Z</dcterms:modified>
</cp:coreProperties>
</file>